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181491" w14:textId="5D1C86C6" w:rsidR="0068377C" w:rsidRDefault="00D9790C">
      <w:r>
        <w:t>Slide 1: Today we will be discussing effective assessment and feedback.</w:t>
      </w:r>
    </w:p>
    <w:p w14:paraId="6F03EED9" w14:textId="44FAF546" w:rsidR="00D9790C" w:rsidRDefault="00D9790C">
      <w:r>
        <w:t>Slide 2:</w:t>
      </w:r>
      <w:r w:rsidR="003D323E">
        <w:t xml:space="preserve"> </w:t>
      </w:r>
      <w:r w:rsidR="003A2D5C">
        <w:t>To</w:t>
      </w:r>
      <w:r w:rsidR="001C7810">
        <w:t xml:space="preserve"> understand why this workshop was created in the first place, we need to ask a question: </w:t>
      </w:r>
      <w:r w:rsidR="003D323E">
        <w:t xml:space="preserve">Why are assessment and feedback important? </w:t>
      </w:r>
    </w:p>
    <w:p w14:paraId="54A2F369" w14:textId="1766F77E" w:rsidR="00781A1F" w:rsidRPr="004540E7" w:rsidRDefault="00F37318" w:rsidP="00781A1F">
      <w:r>
        <w:t xml:space="preserve">Slide 3: </w:t>
      </w:r>
      <w:r w:rsidR="004540E7" w:rsidRPr="004540E7">
        <w:t xml:space="preserve">Assessment and feedback </w:t>
      </w:r>
      <w:r>
        <w:t>have traditionally been used as the</w:t>
      </w:r>
      <w:r w:rsidR="004540E7" w:rsidRPr="004540E7">
        <w:t xml:space="preserve"> main line of defense </w:t>
      </w:r>
      <w:r>
        <w:t xml:space="preserve">for </w:t>
      </w:r>
      <w:r w:rsidR="004540E7" w:rsidRPr="004540E7">
        <w:t>the gates of higher education. Assessment can be used as a tool to classify, segregate, and dismiss students. Feedback can be a way to enforce dominant cultural values and norms.</w:t>
      </w:r>
      <w:r w:rsidR="00781A1F">
        <w:t xml:space="preserve"> </w:t>
      </w:r>
      <w:r w:rsidR="00781A1F" w:rsidRPr="004540E7">
        <w:t xml:space="preserve">Teachers carry with them preconceived notions about the students in their course. This can be based off past work, behavior in class, and even student background (find quote). These preconceived notions can cause feedback to be ineffective because it will be tainted by the assumptions that are made about the student rather than meeting the student where their work is at and helping them improve. </w:t>
      </w:r>
    </w:p>
    <w:p w14:paraId="2B2E557C" w14:textId="0A60F257" w:rsidR="004540E7" w:rsidRPr="004540E7" w:rsidRDefault="004540E7" w:rsidP="004540E7">
      <w:r w:rsidRPr="004540E7">
        <w:t xml:space="preserve"> It can also send students down a spiral of negativity which they will struggle to recover and depending on when feedback is given, it can serve no other function but to be the death knell of the course that students can gratefully discard on their way out of class. </w:t>
      </w:r>
    </w:p>
    <w:p w14:paraId="5321F0D1" w14:textId="4B72D8B8" w:rsidR="00260DEB" w:rsidRDefault="00260DEB" w:rsidP="00260DEB">
      <w:r>
        <w:t xml:space="preserve">Slide 4: Read quote and slide. </w:t>
      </w:r>
      <w:r w:rsidRPr="00260DEB">
        <w:t xml:space="preserve">Ultimately, </w:t>
      </w:r>
      <w:r w:rsidR="00BD5A3B">
        <w:t xml:space="preserve">effective </w:t>
      </w:r>
      <w:r w:rsidRPr="00260DEB">
        <w:t>feedback</w:t>
      </w:r>
      <w:r w:rsidR="00BD5A3B">
        <w:t xml:space="preserve"> can</w:t>
      </w:r>
      <w:r w:rsidRPr="00260DEB">
        <w:t xml:space="preserve"> undermine</w:t>
      </w:r>
      <w:r w:rsidR="00BD5A3B">
        <w:t xml:space="preserve"> </w:t>
      </w:r>
      <w:r w:rsidRPr="00260DEB">
        <w:t xml:space="preserve">systemic racism and discrimination in higher education by lowering the gates, meeting students where they’re at, and helping them build the skills that it will take to succeed in a world that is new to them. </w:t>
      </w:r>
    </w:p>
    <w:p w14:paraId="53FF9CB2" w14:textId="6FC09494" w:rsidR="00C110B0" w:rsidRPr="00C110B0" w:rsidRDefault="00BD5A3B" w:rsidP="00C110B0">
      <w:r>
        <w:t xml:space="preserve">Slide 5: </w:t>
      </w:r>
      <w:r w:rsidR="00C110B0">
        <w:t xml:space="preserve">Knowing why assessment and feedback are important is one thing, but it is another to put this into action. </w:t>
      </w:r>
      <w:r w:rsidR="00DF59E8">
        <w:t>So what does effective feedback look like? It can be viewed as occurring in three phases. The first phase comes before students ever enter the room</w:t>
      </w:r>
      <w:r w:rsidR="00B244CC">
        <w:t xml:space="preserve">. </w:t>
      </w:r>
      <w:r w:rsidR="00C110B0" w:rsidRPr="00C110B0">
        <w:t xml:space="preserve">Feedback should be aligned with pedagogy, teaching style, curriculum, assignments, and class size. </w:t>
      </w:r>
      <w:r w:rsidR="00B244CC">
        <w:t>The work of Straub shows us that</w:t>
      </w:r>
      <w:r w:rsidR="00C110B0" w:rsidRPr="00C110B0">
        <w:t xml:space="preserve"> even teachers with the best of intentions can fall into a more current traditional form of feedback (</w:t>
      </w:r>
      <w:r w:rsidR="00866A33">
        <w:t>37-41</w:t>
      </w:r>
      <w:r w:rsidR="00C110B0" w:rsidRPr="00C110B0">
        <w:t xml:space="preserve">) which doesn’t align with their values or the curriculum that they have designed. If my pedagogical framework is based around centering student voices, my curriculum should be student-centered, my assignments should be focused around building the skills that will allow students to elevate their voice in their writing, and my feedback should focus on elevating student voice. At the same time, students should be aware of the reasons why the course is set up the way it is. Transparency in class goals are key. While a choice that I make regarding instruction might be crystal clear to me, it can be a mystery to students. This leads to confusion, frustration, and work that doesn’t achieve the goals of the course. I cannot operate in a black box, wielding the red pen like a sword and wondering why students just aren’t getting it. </w:t>
      </w:r>
    </w:p>
    <w:p w14:paraId="102B4949" w14:textId="010D71AE" w:rsidR="00C110B0" w:rsidRDefault="00143790" w:rsidP="00C110B0">
      <w:r>
        <w:lastRenderedPageBreak/>
        <w:t xml:space="preserve">During feedback instructors must practice self-awareness and remember that their feedback is a situated text. </w:t>
      </w:r>
      <w:r w:rsidR="00C110B0" w:rsidRPr="00C110B0">
        <w:t xml:space="preserve">The factors and variables that impact how educators give feedback are all too human. They include things like bias about particular students (positive and negative), amount of sleep the night before, distractions in the workspace, level of caffeination, length of time giving feedback, amount of time from last meal, and many more minor and major instances. We are not robots. We are not 100% objective all the time. We must not pretend to be either. It is important to recognize these areas of human fallibility and be cognizant of when they rear their ugly head. Educators can adjust accordingly or be quick to acknowledge and correct when it slips through. At the same time, educators can remember their course goals and use that as a constant framework for feedback. How does discussing the transition sentence from paragraph 7 to 8 really help elevate student voice or is it a hangup that was engrained into me by a less self-aware writing instructor? Maybe it does help, but it is important to explain why in the feedback. Students undergo the same problems as educators and then some. It is important for teachers to remember this as well. </w:t>
      </w:r>
    </w:p>
    <w:p w14:paraId="16784C53" w14:textId="2BEE9CD0" w:rsidR="007D0EBC" w:rsidRDefault="003D3CED" w:rsidP="00C110B0">
      <w:r>
        <w:t xml:space="preserve">After feedback is given, it is up to the students to act on this feedback and incorporate it into their work. I will spend more time on this </w:t>
      </w:r>
      <w:r w:rsidR="00A76E8D">
        <w:t xml:space="preserve">in the next couple slides. </w:t>
      </w:r>
    </w:p>
    <w:p w14:paraId="6704A73C" w14:textId="1051BB56" w:rsidR="00A76E8D" w:rsidRDefault="00A76E8D" w:rsidP="00A76E8D">
      <w:r>
        <w:t>Slide 6: Turning theory into praxis. I’ll start with my experience.</w:t>
      </w:r>
      <w:r w:rsidRPr="00A76E8D">
        <w:rPr>
          <w:rFonts w:eastAsiaTheme="minorEastAsia" w:hAnsi="Aptos"/>
          <w:color w:val="000000" w:themeColor="text1"/>
          <w:kern w:val="24"/>
          <w14:ligatures w14:val="none"/>
        </w:rPr>
        <w:t xml:space="preserve"> </w:t>
      </w:r>
      <w:r w:rsidRPr="00A76E8D">
        <w:t xml:space="preserve">When I was teaching at a charter school in Texas we were required to have at least 20 grades in the gradebook for each student for each ten-week period. I taught over 100 students. This meant that each week I had around 200 assignments to grade. I was taught by administrators and fellow faculty that the best way to accomplish this task was to use quick multiple choice formative assessments. If two-thirds of the class passed then it was okay to move on to the next standard, if not then it would mean a day of reteaching which meant falling behind in the pacing calendar which meant conferencing with admin and possible probation. I use this as an example of what to avoid when giving feedback. There was no time for feedback because there was a priority on the illusion of rigor over effective learning strategies and feedback came in the form of a score rather than dialogue about ways to improve. At best feedback would come in the form of returning to a subject and spending more time working on it in class. I did my best to buzz around the classroom and spend extra time with the students who were really struggling, but that was all the time I had for feedback. </w:t>
      </w:r>
    </w:p>
    <w:p w14:paraId="4E15F8EA" w14:textId="77777777" w:rsidR="00966862" w:rsidRPr="00966862" w:rsidRDefault="00A4402C" w:rsidP="00966862">
      <w:r>
        <w:t xml:space="preserve">Slide 7: </w:t>
      </w:r>
      <w:r w:rsidR="00966862" w:rsidRPr="00966862">
        <w:t>The instructor would design the course to have smaller low-stakes assignments that build on one another towards the final summative assessment. Each of these low-stakes assignments would prioritize student labor and growth over time rather than grading them on their ability to display the skills they are meant to leave the class with.</w:t>
      </w:r>
    </w:p>
    <w:p w14:paraId="0CA1F308" w14:textId="77777777" w:rsidR="00966862" w:rsidRPr="00966862" w:rsidRDefault="00966862" w:rsidP="00966862">
      <w:r>
        <w:lastRenderedPageBreak/>
        <w:t xml:space="preserve">Slide 8: </w:t>
      </w:r>
      <w:r w:rsidRPr="00966862">
        <w:t xml:space="preserve">Feedback should be timely and specific. Instructors must recognize that feedback, like all writing, is situated and they must considered this rhetorical situation when giving feedback. This means acknowledging where a student (the audience) is at and finding the best way to engage that audience to achieve the educators goals. The feedback should be constructive, specific, positive, encouraging, and coherent. Coherence should come from a shared vocabulary that is established with the students. This shared vocabulary will take time to establish and goes hand in hand with specificity. Rather than saying elaborate on this, tell them what you mean by elaborate and then give some examples of how. Over the course of the term, the word “elaborate” or “expand on this” will gain a whole new meaning. </w:t>
      </w:r>
    </w:p>
    <w:p w14:paraId="61D7117B" w14:textId="77777777" w:rsidR="00966862" w:rsidRPr="00966862" w:rsidRDefault="00966862" w:rsidP="00966862">
      <w:r>
        <w:t xml:space="preserve">Slide 9: </w:t>
      </w:r>
      <w:r w:rsidRPr="00966862">
        <w:t>Feedback is not a one-way street. Educators need to not only consider the student when giving feedback, but include the student in the feedback process. Experts suggest providing structured sessions and I think that one way to fulfill this would be to assign a reflection assignment where students read the feedback and thoughtfully consider how they could utilize the feedback. This assignment could also be used for students to make a valuable case for why a piece of feedback might be ignored. In either case, it will encourage the student to consider their writing more deeply.</w:t>
      </w:r>
    </w:p>
    <w:p w14:paraId="3ADFACE2" w14:textId="7247D549" w:rsidR="00966862" w:rsidRPr="00A76E8D" w:rsidRDefault="00966862" w:rsidP="00A76E8D">
      <w:r>
        <w:t xml:space="preserve">Slide 10: This is the checklist I created that can be a helpful starting place for reimagining feedback. </w:t>
      </w:r>
    </w:p>
    <w:p w14:paraId="50C8E645" w14:textId="3890912C" w:rsidR="00A76E8D" w:rsidRPr="00C110B0" w:rsidRDefault="00A76E8D" w:rsidP="00C110B0"/>
    <w:p w14:paraId="294AEAAF" w14:textId="67A72938" w:rsidR="00BD5A3B" w:rsidRPr="00260DEB" w:rsidRDefault="00BD5A3B" w:rsidP="00260DEB"/>
    <w:p w14:paraId="25E28FAB" w14:textId="582060B5" w:rsidR="003A2D5C" w:rsidRDefault="003A2D5C"/>
    <w:p w14:paraId="14D2BDF2" w14:textId="77777777" w:rsidR="001C7810" w:rsidRDefault="001C7810"/>
    <w:sectPr w:rsidR="001C78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377C"/>
    <w:rsid w:val="00143790"/>
    <w:rsid w:val="00194809"/>
    <w:rsid w:val="001C7810"/>
    <w:rsid w:val="00260DEB"/>
    <w:rsid w:val="003A2D5C"/>
    <w:rsid w:val="003D323E"/>
    <w:rsid w:val="003D3CED"/>
    <w:rsid w:val="004540E7"/>
    <w:rsid w:val="0068377C"/>
    <w:rsid w:val="00781A1F"/>
    <w:rsid w:val="007D0EBC"/>
    <w:rsid w:val="00854BBD"/>
    <w:rsid w:val="00866A33"/>
    <w:rsid w:val="008E272F"/>
    <w:rsid w:val="00966862"/>
    <w:rsid w:val="00A4402C"/>
    <w:rsid w:val="00A76E8D"/>
    <w:rsid w:val="00B244CC"/>
    <w:rsid w:val="00BD5A3B"/>
    <w:rsid w:val="00C110B0"/>
    <w:rsid w:val="00D9790C"/>
    <w:rsid w:val="00DF59E8"/>
    <w:rsid w:val="00F373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E97E8"/>
  <w15:chartTrackingRefBased/>
  <w15:docId w15:val="{D5BF3A20-4CF1-4DB0-86C6-C20A39493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377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8377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8377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8377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8377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8377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8377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8377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8377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8377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8377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8377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8377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8377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8377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8377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8377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8377C"/>
    <w:rPr>
      <w:rFonts w:eastAsiaTheme="majorEastAsia" w:cstheme="majorBidi"/>
      <w:color w:val="272727" w:themeColor="text1" w:themeTint="D8"/>
    </w:rPr>
  </w:style>
  <w:style w:type="paragraph" w:styleId="Title">
    <w:name w:val="Title"/>
    <w:basedOn w:val="Normal"/>
    <w:next w:val="Normal"/>
    <w:link w:val="TitleChar"/>
    <w:uiPriority w:val="10"/>
    <w:qFormat/>
    <w:rsid w:val="0068377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8377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8377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8377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8377C"/>
    <w:pPr>
      <w:spacing w:before="160"/>
      <w:jc w:val="center"/>
    </w:pPr>
    <w:rPr>
      <w:i/>
      <w:iCs/>
      <w:color w:val="404040" w:themeColor="text1" w:themeTint="BF"/>
    </w:rPr>
  </w:style>
  <w:style w:type="character" w:customStyle="1" w:styleId="QuoteChar">
    <w:name w:val="Quote Char"/>
    <w:basedOn w:val="DefaultParagraphFont"/>
    <w:link w:val="Quote"/>
    <w:uiPriority w:val="29"/>
    <w:rsid w:val="0068377C"/>
    <w:rPr>
      <w:i/>
      <w:iCs/>
      <w:color w:val="404040" w:themeColor="text1" w:themeTint="BF"/>
    </w:rPr>
  </w:style>
  <w:style w:type="paragraph" w:styleId="ListParagraph">
    <w:name w:val="List Paragraph"/>
    <w:basedOn w:val="Normal"/>
    <w:uiPriority w:val="34"/>
    <w:qFormat/>
    <w:rsid w:val="0068377C"/>
    <w:pPr>
      <w:ind w:left="720"/>
      <w:contextualSpacing/>
    </w:pPr>
  </w:style>
  <w:style w:type="character" w:styleId="IntenseEmphasis">
    <w:name w:val="Intense Emphasis"/>
    <w:basedOn w:val="DefaultParagraphFont"/>
    <w:uiPriority w:val="21"/>
    <w:qFormat/>
    <w:rsid w:val="0068377C"/>
    <w:rPr>
      <w:i/>
      <w:iCs/>
      <w:color w:val="0F4761" w:themeColor="accent1" w:themeShade="BF"/>
    </w:rPr>
  </w:style>
  <w:style w:type="paragraph" w:styleId="IntenseQuote">
    <w:name w:val="Intense Quote"/>
    <w:basedOn w:val="Normal"/>
    <w:next w:val="Normal"/>
    <w:link w:val="IntenseQuoteChar"/>
    <w:uiPriority w:val="30"/>
    <w:qFormat/>
    <w:rsid w:val="0068377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8377C"/>
    <w:rPr>
      <w:i/>
      <w:iCs/>
      <w:color w:val="0F4761" w:themeColor="accent1" w:themeShade="BF"/>
    </w:rPr>
  </w:style>
  <w:style w:type="character" w:styleId="IntenseReference">
    <w:name w:val="Intense Reference"/>
    <w:basedOn w:val="DefaultParagraphFont"/>
    <w:uiPriority w:val="32"/>
    <w:qFormat/>
    <w:rsid w:val="0068377C"/>
    <w:rPr>
      <w:b/>
      <w:bCs/>
      <w:smallCaps/>
      <w:color w:val="0F4761" w:themeColor="accent1" w:themeShade="BF"/>
      <w:spacing w:val="5"/>
    </w:rPr>
  </w:style>
  <w:style w:type="paragraph" w:styleId="NormalWeb">
    <w:name w:val="Normal (Web)"/>
    <w:basedOn w:val="Normal"/>
    <w:uiPriority w:val="99"/>
    <w:semiHidden/>
    <w:unhideWhenUsed/>
    <w:rsid w:val="004540E7"/>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1201</Words>
  <Characters>6107</Characters>
  <Application>Microsoft Office Word</Application>
  <DocSecurity>0</DocSecurity>
  <Lines>359</Lines>
  <Paragraphs>243</Paragraphs>
  <ScaleCrop>false</ScaleCrop>
  <Company/>
  <LinksUpToDate>false</LinksUpToDate>
  <CharactersWithSpaces>7065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Cagle</dc:creator>
  <cp:keywords/>
  <dc:description/>
  <cp:lastModifiedBy>Jordan Cagle</cp:lastModifiedBy>
  <cp:revision>22</cp:revision>
  <dcterms:created xsi:type="dcterms:W3CDTF">2025-11-12T01:05:00Z</dcterms:created>
  <dcterms:modified xsi:type="dcterms:W3CDTF">2025-11-12T01:26:00Z</dcterms:modified>
</cp:coreProperties>
</file>